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>
        <w:tc>
          <w:tcPr>
            <w:tcW w:w="108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0"/>
            </w:tblGrid>
            <w:tr>
              <w:trPr>
                <w:trHeight w:val="6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mbria" w:eastAsia="Cambria" w:hAnsi="Cambria"/>
                      <w:b/>
                      <w:color w:val="696969"/>
                      <w:sz w:val="36"/>
                    </w:rPr>
                  </w:pPr>
                  <w:bookmarkStart w:id="0" w:name="_GoBack"/>
                  <w:bookmarkEnd w:id="0"/>
                  <w:r>
                    <w:rPr>
                      <w:rFonts w:ascii="Cambria" w:eastAsia="Cambria" w:hAnsi="Cambria"/>
                      <w:b/>
                      <w:color w:val="696969"/>
                      <w:sz w:val="36"/>
                    </w:rPr>
                    <w:t>MASTER SERVICE LIST – 08-01789 (SMB)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eastAsia="Cambria" w:hAnsi="Cambria"/>
                      <w:b/>
                      <w:color w:val="696969"/>
                      <w:sz w:val="36"/>
                    </w:rPr>
                    <w:t>February 2018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Government Parties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Counsel to the JPL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Eric L. Lewis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Eric.Lewis@baachrobinson.com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Internal Revenue Service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Centralized Insolvency Operation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Philadelphia, PA 19101-7346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Internal Revenue Service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District Director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New York, NY 10008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Alexander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Mircea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Vasilescu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vasilescua@sec.gov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Preethi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Krishnamurthy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krishnamurthyp@sec.gov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Terri Swanson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swansont@sec.gov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 Nate Kelley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nkelley@sipc.org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Josephine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jwang@sipc.org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Kevin Bell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kbell@sipc.org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U.S. Department of Justice, Tax Division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Washington, DC 20044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BLMIS Customers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Alan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Cosner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alan@cosnerlaw.com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Alder Family Foundation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lovormon@aol.com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Amy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Cappellazzo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joannerosen@gmail.com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Andy Huang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andy.huang@ipcg.com.sg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Arlene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Chinitz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arlenerc54@hotmail.com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Aruna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Muchhal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muchhal@netvigator.com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Au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Yuet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Shan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eau203@gmail.com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Bernard W.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Braverman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berniebraverman@gmail.com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Birgit Peters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birgit.peters2010@yahoo.com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Capital Bank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berthold.troiss@capitalbank.at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Carole Coyle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bionicdoll@aol.com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Charles Nicholas Doyle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linchasd@netvigator.com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Cheung Lo Lai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Nelly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freedomlo@yahoo.com.hk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-Liang Shih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gary.libra@gmail.com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Chi-Hua Liao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Jhubei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City, Hsinchu County,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Taiwan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Chris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Tsukoa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Tampa, FL 33613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Crisbo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arroyo@rya.es; arroyoignacio@hotmail.com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B. Epstein (IRA Bene)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david1943@comcast.net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Drucker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daved628@aol.com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Donald P. Weber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mdweb27@me.com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Donald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Schupak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dschupak@schupakgroup.com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Ethel L. Chambers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Stuart, FL 34997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Fifty-Ninth Street Investors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truggiero@resnicknyc.com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FJ Associates,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General De Inversion Centro America-No,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Frederick Cohen and Jan Cohen JT WROS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fcohen@duanemorris.com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Gloria Sandler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mauricesandler@gmail.com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Goore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Partnership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hyassky@aol.com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Harriet Rubin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Las Vegas, NV 89117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Harvey Krauss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New York, NY 10022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-Chang Liang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ts.yang@msa.hinet.net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Hilda Drucker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Flushing, NY 11354-5622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Howard Stern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hstern@wzssa.com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Ilse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Della-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Rowere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Vienna, 1210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Austria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J. Todd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Figi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jakefigi2@aol.com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Delaire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j.delaire@yahoo.com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Jeanette Margaret Scott Steer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bobjen8@bigpond.com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Jean-Marie Jacques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jacques123@wanadoo.es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Joanne Rosen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joannerosen@gmail.com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John B. Malone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doctor1000@earthlink.net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John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Petito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Lumberville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PA 18933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John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Stirling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Gale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galejs@gmail.com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Jose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Haidenblit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chore55@yahoo.com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Joseph J. Nicholson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jn-pro-se@pobox.com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Kamal Kishore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Muchhal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muchhal@netvigator.com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Kenneth Springer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Wellington, FL 33414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KHI Overseas Ltd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ew@khiholdings.com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KR Erwin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Hawle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4865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Nussdorf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Attersee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Austria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Krates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Kwok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Yiu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Leung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yiuleunghk@gmail.com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Shuk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Margaret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srohdie@bellsouth.net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Lee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Valparaiso, IN 46383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Lee Mei-Ying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icbcmylee@yahoo.com.tw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Li Fung Ming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Krizia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krizia_ligale@yahoo.com.hk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Linda Doyle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linchasd@netvigator.com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Coppell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lindencoppell@gmail.com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Marcia Roses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Schachter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marciroses@aol.com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Mark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Soslow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CPA on behalf of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Trust u/w/o Daniel Sargent c/o Elaine Sargent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msoslow@untracht.com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Marshall W. Krause,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mrkruze@comcast.net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Martha Alice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Gilluly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marny@corsair2.com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Martin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Wimick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mwinick@hotmail.com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Matthew F. Carroll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mattfcarroll@msn.com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Maurice Sandler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mauricesandler@gmail.com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MLSMK Investments Co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stanleymkatz@mac.com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Nancy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Dver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Cohen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ndver@comcast.net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Taikoo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Hong Kong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Susanna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Taikoo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Hong Kong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Nicholas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Kardasis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gdnite@earthlink.net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Panagiotis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Moutzouris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Voula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GR-16673,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Greece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Partricia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M. Hynes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rreardon@stblaw.com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Paul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Maddocks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maddockspaul@gmail.com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Peerstate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Equity Fund L.P.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c/o Lou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Prochilo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Northport, NY 11768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Peerstate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Equity Fund, L.P.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rng67@comcast.net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PFC Nominees Limited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info@pfcintl.com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Phyllis Pressman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peplady5@gmail.com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Ralph Schiller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optics58@gmail.com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Rausch Rudolf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rudolf.rausch@gmail.com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Remy Investments Corp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London W1G 9QD,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England,  United Kingdom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G. Corey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Charleston, WV 25302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Hoefer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richard.hoefer@utanet.at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Jeffrey Clive Hartley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rjch@netvigator.com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Douglas Steer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bobjen8@bigpond.com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Robins Family Limited Partnership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charles.robins@weil.com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Roy L. Reardon JTWROS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rreardon@stblaw.com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S. James Chambers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Stuart, FL 34997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Samuel Frederick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Rohdie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srohdie@bellsouth.net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Shao-Po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New Taipei City 236,,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Taiwan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Simcha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Gutgold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simcha.gutgold@gmail.com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Siu Yuen Veronica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yiuleunghk@gmail.com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Stephen Hill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leyla.hill@hos.com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Stuart Nierenberg, Trustee for Ltd Editions Media Inc. Defined Benefit Plan Trust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dtd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2/9/99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stuart@silverboxsw.com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Sunyei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Ltd.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Jaques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Lamac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jaqueslamac@gmail.com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The Gottesman Fund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dgottesman@firstmanhattan.com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Timothy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Balbirnie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tim.balbirnie@gmail.com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Helsdingen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wc.helsdingen@casema.nl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Kelly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Librera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Seth C. Farber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Winston &amp; Strawn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klibrera@winston.com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sfarber@winston.com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Diana P. Victor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Notices of Appearance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Alan Berlin,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Bernard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Aitken Berlin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adberlin@aitkenberlin.com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bvkleinman@aitkenberlin.com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Susan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Saltz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Charitable Lead Annuity Trust Susan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Saltz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Descendants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Alan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Marder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Meyer,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Suozzi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English &amp; Klein,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amarder@msek.com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Counsel for Judie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Lifton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1996 Revocable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Alan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Nisselson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Howard L. Simon,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Windels Marx Lane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Mittendorf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anisselson@windelsmarx.com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hsimon@windelsmarx.com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Nisselson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Interim Chapter 7 Trustee of Bernard L. Madoff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Alexander M. Feldman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Jeff E. Butler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Clifford Chance U.S.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Alexander.Feldman@CliffordChance.com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Jeff.Butler@CliffordChance.com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Cardinal Management, Inc., Dakota Global Investments, Ltd.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Amy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Swedberg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Maslon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Edelman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Brand LLP,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amy.swedberg@maslon.com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Swedberg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Amy Walker Wagner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Carolyn B. Rendell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David S. Stone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Stone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Magnanini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awagner@stonemagnalaw.com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CRendell@stonemagnalaw.com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dstone@stonemagnalaw.com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Defendants David P. Gerstman, Janet Gerstman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Andrea J. Robinson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George W. Shuster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Wilmer Cutler Pickering Hale and Dorr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andrea.robinson@wilmerhale.com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george.shuster@wilmerhale.com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SNS Bank N.V., SNS Global Custody B.V.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Andrew J. Ehrlich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Brette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Tannenbaum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Caitlin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Grusauskas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Paul, Weiss, Rifkind, Wharton &amp; Garrison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aehrlich@paulweiss.com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btannenbaum@paulweiss.com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cgrusauskas@paulweiss.com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Andrew H. Madoff, individually and as Executor of the Estate of Mark D. Madoff, The Estate of Mark D. Madoff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Angelina E. Lim,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Johnson, Pope,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Bokor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Ruppel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Burns,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angelinal@jpfirm.com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Anchor Holdings,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Hadjikow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George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Brunelle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Brunelle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Hadjikow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ahadjikow@brunellelaw.com; brunellelaw@gmail.com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gbrunelle@brunellelaw.com; brunellelaw@gmail.com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D. Garfield, Barry E. Kaufman, BK Interest, LLC, Erin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Hellberg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James H. Cohen, Marion Tallering-Garfield, Morrie Abramson, Robyn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Berniker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The James H. Cohen Special Trust, The Marian Cohen 2001 Residence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Arthur J. Steinberg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Kristi E. Jacques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Richard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Cirillo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King &amp; Spalding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asteinberg@kslaw.com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kjacques@kslaw.com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rcirillo@kslaw.com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Lemania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SICAV-SIF, National Bank of Kuwait, S.A.K. ("NBK"), NBK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Banque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Privee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counsel for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Pascucci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Barry G Sher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Jodi Aileen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Kleinick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 Hastings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barrysher@paulhastings.com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jodikleinick@paulhastings.com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Carlo Grosso, Federico Ceretti, FIM Advisors, LLP, FIM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Barry R. Lax.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Brian J. Neville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Lax &amp; Neville,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blax@laxneville.com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bneville@laxneville.com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PJFN Investors LP, Rose Less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Bennette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D. Kramer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Schlam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Stone &amp; Dolan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bdk@schlamstone.com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Belfer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Two Corporation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Brad N. Friedman,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Milberg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Phillips Grossman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bfriedman@milberg.com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Blumenthal &amp; Associates Florida General Partnership, Gerald Blumenthal, Judith Rock Goldman, Ruth E. Goldstein, The Horowitz Family Trust, The Unofficial Committee of Certain Claim Holders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Brenda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Sharton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Daniel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Glosband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David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Apfel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Goodwin Procter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bsharton@goodwinprocter.com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dglosband@goodwinprocter.com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dapfel@goodwinprocter.com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Ellenjoy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Fields, Jane L. O'Connor as Trustee of the Jane O'Connor Living Trust, Jeffrey A. Berman, Michael C. Lesser, Norman E. Lesser Rev. 11/97 Rev. Trust, Paula E. Lesser 11/97 Rev. Trust, Russell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deLucia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Brendan M. Scott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Klestadt Winters Jureller Southard &amp; Stevens,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bscott@klestadt.com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Brendan M. Scott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Brett S. Moore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Porzio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Bromberg &amp; Newman, P.C.,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bsmoore@pbnlaw.com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Rukavina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Court Appointed Liquidators for LuxAlpha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Sicav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Luxembourg Investment Fund, Paul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Laplume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Bryan Ha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Richard E. Signorelli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Law Office of Richard E. Signorelli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bhanyc@gmail.com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richardsignorelli@gmail.com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E. Signorelli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Carmine D.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Boccuzzi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Cleary Gottlieb Steen &amp; Hamilton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cboccuzzi@cgsh.com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Citibank North America, Inc., Citibank, N.A., Citigroup Global Markets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 A. Glick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Richard J. McCord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Balin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Adler &amp; Hyman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cglick@certilmanbalin.com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rmccord@certilmanbalin.com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Alyssa 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Bernard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Clayre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Hulsh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Haft, Morton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Joyce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Carole Neville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Dentons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US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carole.neville@dentons.com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SNR Customers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Charles C. Platt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Wilmer Cutler Pickering Hale and Dorr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charles.platt@wilmerhale.com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BSI AG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Chester Salomon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Becker, Glynn,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Muffly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Chassin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Hosinski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csalomon@beckerglynn.com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SBM Investments, LLP,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Weithorn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/Casper Associated for Selected Holdings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Dana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Seshens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Karen E. Wagner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Davis Polk &amp; Wardwell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dana.seshens@davispolk.com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karen.wagner@davispolk.com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Sterling Equities Associates and Certain Affiliates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Daniel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Holzman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Rex Lee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Robert 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Loigman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Shusheel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Kirpalani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Quinn Emanuel Urquhart &amp; Sullivan,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danielholzman@quinnemanuel.com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rexlee@quinnemanuel.com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robertloigman@quinnemanuel.com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susheelkirpalani@quinnemanuel.com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Kingate Euro Fund Ltd., Kingate Global Fund Ltd., Kingate Management Limited, KML Asset Management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A. Kotler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Dechert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david.kotler@dechert.com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Defendant Oppenheimer Acquisition Corp.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David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Molton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Brown Rudnick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dmolton@brownrudnick.com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Kenneth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Krys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Christopher D. Stride as Liquidators of and for Fairfield Sentry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David B.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Jeffrey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davidbernfeld@bernfeld-dematteo.com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jeffreybernfeld@bernfeld-dematteo.com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Dr. Michael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Edith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Bolton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David Bolton,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david@dboltonpc.com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David Bolton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S. Golub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Silver Golub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Teitel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dgolub@sgtlaw.com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Alexander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Arnold Kohn, Daniel L. Davis, Individually and as parent of H.D.D., Eric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Frank S. Katz, Howard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Jason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Marcia B Fitzmaurice, Maria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Maria Shuster, Marsha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Melissa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Doron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Mitchell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Natasha 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P.A. Retirement Plan, parent of A.S.D., Paula S. Katz, Peggy Kohn (Arnold Kohn Executor of Peggy Kohn Estate), Richard Abramowitz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Rita S. Katz (n/k/a Rita Starr Katz Davey), Robin S. Abramowitz, Samuel D. Davis, Theresa A. Wolfe, Thomas R. Fitzmaurice, Traci D. Davis, Trustees Richard Abramowitz and Howard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Vladimir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Wendy Sager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David Y.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Livshiz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Freshfields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Bruckhaus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Deringer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US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david.livshiz@freshfields.com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Tensyr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Deirdre Norton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Hykal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Willkie Farr &amp; Gallagher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dhykal@willkie.com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Deirdre Norton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Hykal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Douglas R. Hirsch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Sadis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Goldberg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dhirsch@sglawyers.com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Douglas R. Hirsch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Elise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EFrejka@FREJKA.com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Elise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Scherr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Eric B. Levine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Wolf Haldenstein Adler Freeman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levine@whafh.com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Nephrology Associates P.C. Pension Plan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Eric L. Lewis,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Robinson &amp; Lewis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eric.lewis@baachrobinson.com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Andrew Laurence Hosking, Mark Richard Byers, Stephen John Akers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Erin Joyce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Letey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Joseph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Shickich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Jr.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Riddell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Willams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P.S.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eletey@riddellwilliams.com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jshickich@riddellwilliams.com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Microsoft Corporation and Microsoft Licensing, GP (collectively , "Microsoft")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Ernest Edward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Badway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Fox Rothschild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ebadway@foxrothschild.com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Iris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Schaum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Fletcher W. Strong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William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Dahill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Wollmuth Maher &amp; Deutsch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fstrong@wmd-law.com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wdahill@wmd-law.com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Robert F. Weinberg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Frank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McGinn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Bartlett Hackett Feinberg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ffm@bostonbusinesslaw.com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Iron Mountain Information Management, Inc.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Fred H. Perkins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Michael Lago,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Robert K.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Dakis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Morrison Cohen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fhperkins@morrisoncohen.com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bankruptcy@morrisoncohen.com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rdakis@morrisoncohen.com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Customer Claimant David Silver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Fred W.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Reinke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Mayer Brown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freinke@mayerbrown.com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AXA Private Management,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Fondauto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Pensiones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SA,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Mutua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Madrilena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Automovilista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Ramo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vida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Gary S. Lee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Morrison &amp; Foerster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glee@mofo.com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Gary S. Lee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Gary Woodfield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Haile, Shaw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Pfaffenberger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gwoodfield@haileshaw.com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Gary Woodfield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George R. Hirsch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Sills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Cummis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Gross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ghirsch@sillscummis.com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George R. Hirsch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Glenn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Paula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Stim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gpw@stim-warmuth.com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pjw@stim-warmuth.com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Creditors, Michael Most and Marjorie Most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Gregory M. Dexter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Chaitman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gdexter@chaitmanllp.com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Aaron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Blecker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Harold D. Jones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Jones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Schwartz,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hjones@jonesschwartz.com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Harold D. Jones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Helen Davis Chaitman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Chaitman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hchaitman@chaitmanllp.com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Marsha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Peshkin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et al.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Howard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Kleinhendler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Wachtel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Missry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hkleinhendler@wmllp.com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Rosenman Family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James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Hulme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Joshua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Fowkes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Arent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Fox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hulme.james@arentfox.com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fowkes.joshua@arentfox.com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1776 K Street Associates Limited Partnership, Albert H. Small, Bernard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Gewirz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Carl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Gewirz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Clarice R. Smith, Edward H. Kaplan, Eleven Eighteen Limited Partnership, Estate of Robert H. Smith, Irene R. Kaplan, Jerome A. Kaplan,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Marjet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LLC, Robert H. Smith Revocable Trust, Robert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Kogod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James M. Ringer,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 I. Rich,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Meister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Seelig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Fein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jmr@msf-law.com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sir@msf-law.com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Jasper Investors Group LLC ("Jasper")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Jennifer L. Young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Matthew Gluck,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Sanford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Dumain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Milberg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Phillips Grossman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jyoung@milberg.com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mgluck@milberg.com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sdumain@milberg.com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Blumenthal &amp; Associates Florida General Partnership, Gerald Blumenthal, Judith Rock Goldman, June Pollack, Ruth E. Goldstein, The Horowitz Family Trust, The Unofficial Committee of Certain Claim Holders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Jeremy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Mellitz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Withers Bergman,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Jeremy.Mellitz@withers.us.com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Von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Rautenkranz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Nachfolger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Special Investments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Joel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Law Offices of Joel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joel@joelherz.com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Samdia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Family,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John Lavin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Lavin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jlavin@lavinassociates.com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John J. Lavin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Joshua A. Levine,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Simpson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Thacher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Barlett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jlevine@stblaw.com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Spring Mountain Capital,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Judith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Spanier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Abbey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Spanier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Rodd &amp; Abrams,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jspanier@abbeyspanier.com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ELEM/Youth in Distress Israel Inc. ("ELEM")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Kelly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Librera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Seth C. Farber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Winston &amp; Strawn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klibrera@winston.com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sfarber@winston.com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Ariana Victor, Ellen G. Victor, holder of Bernard L. Madoff Investment Securities LLC Accounts 1ZA128-3 and 1ZA128-40, Justin Victor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Baadarani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Leila Victor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Baadarani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Shosharma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Remark Victor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Laura K. Clinton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Baker &amp; McKenzie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laura.clinton@bakermckenzie.com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Laura K. Clinton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Lindsay M. Weber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Quinn Emanuel Urquhart &amp; Sullivan,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lindsayweber@quinnemanuel.com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Kingate Euro Fund Ltd., Kingate Global Fund Ltd.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Ressler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Harris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Schulte, Roth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Zabel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marcy.harris@srz.com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Pati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H. Gerber Defendants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Marianna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Udem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ASK,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mudem@askllp.com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Marianna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Udem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Mark S. Cohen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Cohen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Gresser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mcohen@cohengresser.com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Mark S. Cohen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Mark S. Mulholland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Thomas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Telesca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Ruskin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Moscou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Faltischek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mmulholland@rmfpc.com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ttelesca@rmfpc.com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FLP Assets, Irwin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Kellner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("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Kellner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"), The 2001 Frederick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Marsha Torn,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Calabrese and Torn, Attorneys at Law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mcalabrese@earthlink.net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Lawrence Torn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Marshall R. King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Gibson Dunn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mking@gibsondunn.com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Marshall R. King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Martin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mhbodian@gmail.com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Linda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Polatsch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Matthew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Kupillas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Milberg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Phillips Grossman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mkupillas@milberg.com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June Pollack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Max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McGerity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max@fmlaw.net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Allan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Tessler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his capacity as Trustee of the CRS Revocable Trust, Constance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and in her capacity as Settlor and Trustee of the CRS Revocable Trust, CRS Revocable Trust, Edith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Robert S. Bernstein, S. James Coppersmith Charitable Remainder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Unitrust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Max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McGerity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max@fmlaw.net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Kedersha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as parent of A.K,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Antona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 Wilson, Betty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Tarr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Bonnie A Johnson, Individually and as parent of D.C.J., Carol P. Dargan, Cindy J Schacht, Cory D Johnson,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Crescienzo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J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Cynthia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Schrank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Kane, David C Johnson, Diane C. Backus, Diane T. Levin, Dominick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Douglas H. Johnson, Eugene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Laychak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Jr., Everett L. Dargan, Gary S. Davis, individually and as parent of S.W.D. and J.F.D.,, Gerald A Wilson,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Giuseppa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Giuseppe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Grace A. Nash, Harold Murtha, Trustee of Murtha Enterprises, Inc. Profit-Sharing Plan, Jacqueline A Johnson, Jaime R Johnson, Jing W. Davis (now known as Amy Davis),, Joanne Verses,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as Trustee of the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and as Trustee of the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Jozef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Kaczynski, Justin Kane, Linda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Laychak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Madeline E Corish Estate, Margaret Pace, Margherita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Zarra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as parent of A.Z. and A.Z., Michael T. Nash, Midlands Surgical Associates, PA Profit Sharing Plan, parent of J.K.S, parent of K.H.S, parent of N.A.S., Patti E Schacht, Robert Levin, Shirley B.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Sol Davis, individually and as Trustee of the Sol Davis Retirement Plan, Sophia B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Freitag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Steven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Thomas H. Nash, Trustee of Margherita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Retirement Plan and individually,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Trustee of Pacific Plumbing and Heating Supply Company Profit-Sharing Plan, WR Johnson Co. Pension and Profit Sharing Plan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I. Goldberg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Akerman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michael.goldberg@akerman.com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Michael I. Goldberg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S. Pollok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Marvin and Marvin,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mpollok@marvinandmarvin.com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Hayes, Wendy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Wolosoff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-Hayes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V. Blumenthal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Thompson &amp; Knight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Michael.Blumenthal@tklaw.com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Michael V. Blumenthal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Michael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Conlin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MVC@CiresiConlin.com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Michael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Nancy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Fineman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Cotchett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Pitre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McCarthy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nfineman@cpmlegal.com; lconcepcion@cpmlegal.com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Daniel Ryan, Donna M. McBride, Doris Greenberg, Jay Wexler, Matthew Greenberg, The Estate of Leon Greenberg, Theresa Ryan, Walter Greenberg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Neal S. Mann c/o Eric T.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Schneiderman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The New York State Department of Taxation &amp; Finance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neal.mann@oag.state.ny.us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New York State Education Department.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Parvin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Aminolroaya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Stephen A. Weiss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Seeger Weiss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paminolroaya@seegerweiss.com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sweiss@seegerweiss.com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Barbara J. Weiss, Barbara Schlossberg, Bernard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Seldon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Leslie Weiss and Gary M. Weiss, Lewis Franck, Marilyn Cohn Gross, Melvyn I. Weiss, Stephen A. Weiss, The M &amp; B Weiss Family Limited Partnership of 1996 c/o Melvyn I. Weiss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Patricia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 D. Moore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Stephen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Honig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Duane Morris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pheer@duanemorris.com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PDMoore@duanemorris.com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smhonig@duanemorris.com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Unflat,in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her capacity as co- trustee of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Trust, Magnus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Magnus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his capacity as co-trustee of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Trust,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Peter N.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Foley &amp; Lardner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pwang@foley.com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Orthopaedic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Specialty Group, P.C. Defined Contribution Pension Plan Participants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A. Kirby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Baker &amp; McKenzie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Richard.Kirby@bakermckenzie.com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A. Kirby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Schwed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Shearman &amp; Sterling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rschwed@shearman.com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Carl J. Shapiro et al., Harold S. Miller Trust Dated 12/4/64 FBO Elaine Miller,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Lilfam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LLC,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Lilyan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Berkowitz Revocable Trust Dated 11/3/95, Wellesley Capital Management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G. Haddad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Otterbourg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Rhaddad@OSHR.com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G. Haddad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Richard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The Law Office of Richard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richard@kgalaw.com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Yeskoo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Yeskoo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Hogan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Tamlyn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Yeskoo@yeskoolaw.com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 T. Fisher, Joan L. Fisher, The Trust U/A VIII of the Will of Gladys C. Luria F/B/O Carl T. Fisher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J. Kaplan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Law Office of Robert J. Kaplan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lawkap@aol.com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Michael W.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Sonnenfeldt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MUUS Independence Fund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A. Abrams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Steven H. Newman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Katsky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Korins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rabrams@katskykorins.com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snewman@katskykorins.com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David Cash, Estate of Richard L. Cash, Freda B. Epstein, Freda Epstein Revocable Trust, Gladys Cash, Gladys Cash and Cynthia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Gardstein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James H. Cash, Jennifer Spring McPherson, Jonathan Cash, Richard L. Cash Declaration of Trust Dated September 19,1994, Richard Spring, S. H. &amp; Helen R. Scheuer Family Foundation, The Jeanne T. Spring Trust, The Spring Family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Robert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Horwitz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Conroy,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Simberg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Ganon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Krevans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Abel,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Lurvey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Morrow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Schefer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rhorwitz@conroysimberg.com; eservicewpb@conroysimberg.com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Andrew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Sankin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Robert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Yalen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Assistant United States Attorney for the Southern District of New York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robert.yalen@usdoj.gov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Attorney for the United States of America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Russell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Yankwitt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Yankwitt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russell@yankwitt.com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Carol Rosen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Sanford Rosen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Rosen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srosen@rosenpc.com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Beth Smith, David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Judith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Robert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Shirley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Conrad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Schuyler D. Geller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Bellows &amp; Bellows,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sgeller@bellowslaw.com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Counsel for Brian H. Gerber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Scott Reynolds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Chaffetz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Lindsey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scott.reynolds@chaffetzlindsey.com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Scott W. Reynolds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Sedgwick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Jeanite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White and Williams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jeanites@whiteandwilliams.com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Fabio Conti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Seth L. Rosenberg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Clayman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Rosenberg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rosenberg@clayro.com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Seth L. Rosenberg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Shannon Scott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Steven R. Schlesinger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Jaspan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Schlesinger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sscott@jaspanllp.com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sschlesinger@jaspanllp.com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Joel, Amy Luria Partners LLC, Andrew Samuels, David Richman, Estate of Richard A. Luria, Janet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Jaffin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Dispositive Trust and Janet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Jaffin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Milton Cooper as Trustees, Jay Rosen Executors, Patricia Samuels, Peter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Zutty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Robert Luria Partners, Samuels Family LTD Partnership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Shawn M. Christianson,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Buchalter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Nemer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A Professional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schristianson@buchalter.com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Oracle Credit Corporation, Oracle USA, Inc. ("Oracle")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Stephen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Fishbein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Shearman &amp; Sterling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sfishbein@shearman.com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 J. Shapiro et al.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Steven Paradise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Richards Kibbe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Orbe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sparadise@rkollp.com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Steven Paradise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Steven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Storch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Storch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Amini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Munves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sstorch@samlegal.com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Joel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as Trustee of the Robert and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 Trust “A”,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 and in her capacity as trustee of the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Damien Cave, Elisabeth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Elisabeth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her capacity as trustee of the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Shrage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Maxwell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Michael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Shrage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Nancy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Natalie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PJ Administrator LLC, Robert and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 Trust “A”,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Timothy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Smith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tvalliere@svlaw.com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Timothy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Tony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Miodonka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Finn Dixon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Herling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tmiodonka@fdh.com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Tony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Miodonka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Vivian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vdrohan@dlkny.com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Vivian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 R. Tansey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Meyer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wrtansey@ravichmeyer.com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Will R. Tansey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William A. Habib,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Habib Law Associates,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wahabib@habiblaw.net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Anthony F. Russo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</w:p>
    <w:sectPr>
      <w:footerReference w:type="default" r:id="rId6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20"/>
      <w:gridCol w:w="2880"/>
    </w:tblGrid>
    <w:tr>
      <w:tc>
        <w:tcPr>
          <w:tcW w:w="792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p>
          <w:pPr>
            <w:pStyle w:val="EmptyCellLayoutStyle"/>
            <w:spacing w:after="0" w:line="240" w:lineRule="auto"/>
          </w:pPr>
        </w:p>
      </w:tc>
    </w:tr>
    <w:tr>
      <w:tc>
        <w:tcPr>
          <w:tcW w:w="792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80"/>
          </w:tblGrid>
          <w:tr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mbria" w:eastAsia="Cambria" w:hAnsi="Cambria"/>
                    <w:color w:val="000000"/>
                    <w:sz w:val="22"/>
                  </w:rPr>
                  <w:t>2/1/2018 2:53:38 PM</w:t>
                </w:r>
              </w:p>
            </w:tc>
          </w:tr>
        </w:tbl>
        <w:p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llPagesExceptFirst" w:val="True"/>
    <w:docVar w:name="DocIDAuthor" w:val="False"/>
    <w:docVar w:name="DocIDDate" w:val="False"/>
    <w:docVar w:name="DocIDDateText" w:val="True"/>
    <w:docVar w:name="DocIDLibrary" w:val="False"/>
    <w:docVar w:name="DocIDRemoved" w:val="True"/>
    <w:docVar w:name="DocIDType" w:val="AllPagesExceptFirst"/>
    <w:docVar w:name="DocIDTypist" w:val="False"/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F71A874-5820-48E6-A48B-3E5B29C5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rFonts w:ascii="Times New Roman" w:hAnsi="Times New Roman" w:cs="Times New Roman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3970</Words>
  <Characters>22631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Service</vt:lpstr>
    </vt:vector>
  </TitlesOfParts>
  <Company>Baker Hostetler LLP</Company>
  <LinksUpToDate>false</LinksUpToDate>
  <CharactersWithSpaces>26548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Service</dc:title>
  <dc:creator>Landrio, Nikki</dc:creator>
  <dc:description>Redacted (if any defendant minors) and unredacted Affidavits of Service</dc:description>
  <cp:lastModifiedBy>Weaver, Scott</cp:lastModifiedBy>
  <cp:revision>4</cp:revision>
  <cp:lastPrinted>2018-02-01T20:34:00Z</cp:lastPrinted>
  <dcterms:created xsi:type="dcterms:W3CDTF">2018-02-01T19:56:00Z</dcterms:created>
  <dcterms:modified xsi:type="dcterms:W3CDTF">2018-02-01T20:34:00Z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M:\Trustee Website\Website\Pages\News_Statements\Master Service List\2018\02 - February\Master Service List - February 2018.docx</vt:lpwstr>
  </property>
</Properties>
</file>